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F48" w:rsidRDefault="002E1099" w:rsidP="008F10B6"/>
    <w:p w:rsidR="008F10B6" w:rsidRPr="0036288F" w:rsidRDefault="008F10B6" w:rsidP="008F10B6">
      <w:pPr>
        <w:pStyle w:val="Heading1"/>
        <w:shd w:val="clear" w:color="auto" w:fill="FFFFFF"/>
        <w:spacing w:line="360" w:lineRule="atLeast"/>
        <w:rPr>
          <w:rFonts w:ascii="Arial" w:hAnsi="Arial" w:cs="Arial"/>
          <w:b/>
          <w:sz w:val="22"/>
          <w:szCs w:val="22"/>
        </w:rPr>
      </w:pPr>
      <w:r w:rsidRPr="0036288F">
        <w:rPr>
          <w:rFonts w:ascii="Arial" w:hAnsi="Arial" w:cs="Arial"/>
          <w:b/>
          <w:sz w:val="22"/>
          <w:szCs w:val="22"/>
        </w:rPr>
        <w:t xml:space="preserve">Teaching Reading </w:t>
      </w:r>
      <w:r>
        <w:rPr>
          <w:rFonts w:ascii="Arial" w:hAnsi="Arial" w:cs="Arial"/>
          <w:b/>
          <w:sz w:val="22"/>
          <w:szCs w:val="22"/>
        </w:rPr>
        <w:t>to children</w:t>
      </w:r>
      <w:r w:rsidRPr="0036288F">
        <w:rPr>
          <w:rFonts w:ascii="Arial" w:hAnsi="Arial" w:cs="Arial"/>
          <w:b/>
          <w:sz w:val="22"/>
          <w:szCs w:val="22"/>
        </w:rPr>
        <w:t xml:space="preserve"> with </w:t>
      </w:r>
      <w:r>
        <w:rPr>
          <w:rFonts w:ascii="Arial" w:hAnsi="Arial" w:cs="Arial"/>
          <w:b/>
          <w:sz w:val="22"/>
          <w:szCs w:val="22"/>
        </w:rPr>
        <w:t xml:space="preserve">Down syndrome (3 </w:t>
      </w:r>
      <w:r w:rsidRPr="0036288F">
        <w:rPr>
          <w:rFonts w:ascii="Arial" w:hAnsi="Arial" w:cs="Arial"/>
          <w:b/>
          <w:sz w:val="22"/>
          <w:szCs w:val="22"/>
        </w:rPr>
        <w:t>-11 years)</w:t>
      </w:r>
    </w:p>
    <w:p w:rsidR="008F10B6" w:rsidRPr="0036288F" w:rsidRDefault="008F10B6" w:rsidP="008F10B6">
      <w:pPr>
        <w:pStyle w:val="Heading1"/>
        <w:shd w:val="clear" w:color="auto" w:fill="FFFFFF"/>
        <w:spacing w:line="360" w:lineRule="atLeast"/>
        <w:rPr>
          <w:rFonts w:ascii="Arial" w:hAnsi="Arial" w:cs="Arial"/>
          <w:sz w:val="22"/>
          <w:szCs w:val="22"/>
        </w:rPr>
      </w:pPr>
    </w:p>
    <w:p w:rsidR="008F10B6" w:rsidRPr="0036288F" w:rsidRDefault="008F10B6" w:rsidP="008F10B6">
      <w:pPr>
        <w:shd w:val="clear" w:color="auto" w:fill="FFFFFF"/>
        <w:spacing w:before="96" w:after="96" w:line="360" w:lineRule="atLeast"/>
        <w:rPr>
          <w:rFonts w:ascii="Arial" w:hAnsi="Arial" w:cs="Arial"/>
          <w:color w:val="000000"/>
          <w:sz w:val="22"/>
          <w:szCs w:val="22"/>
        </w:rPr>
      </w:pPr>
      <w:r w:rsidRPr="0036288F">
        <w:rPr>
          <w:rStyle w:val="Strong"/>
          <w:rFonts w:ascii="Arial" w:hAnsi="Arial" w:cs="Arial"/>
          <w:b w:val="0"/>
          <w:color w:val="000000"/>
          <w:sz w:val="22"/>
          <w:szCs w:val="22"/>
        </w:rPr>
        <w:t xml:space="preserve">Children with DS will make best progress with reading when they are taught to read whole words. This equips them with </w:t>
      </w:r>
      <w:r w:rsidRPr="0036288F">
        <w:rPr>
          <w:rStyle w:val="Emphasis"/>
          <w:rFonts w:ascii="Arial" w:hAnsi="Arial" w:cs="Arial"/>
          <w:i w:val="0"/>
          <w:color w:val="000000"/>
          <w:sz w:val="22"/>
          <w:szCs w:val="22"/>
        </w:rPr>
        <w:t>a sight vocabulary which will help to</w:t>
      </w:r>
      <w:r w:rsidRPr="0036288F">
        <w:rPr>
          <w:rFonts w:ascii="Arial" w:hAnsi="Arial" w:cs="Arial"/>
          <w:color w:val="000000"/>
          <w:sz w:val="22"/>
          <w:szCs w:val="22"/>
        </w:rPr>
        <w:t xml:space="preserve"> teach word meanings and build speech, language and literacy skills. A</w:t>
      </w:r>
      <w:r>
        <w:rPr>
          <w:rFonts w:ascii="Arial" w:hAnsi="Arial" w:cs="Arial"/>
          <w:color w:val="000000"/>
          <w:sz w:val="22"/>
          <w:szCs w:val="22"/>
        </w:rPr>
        <w:t>ccompanying new words with</w:t>
      </w:r>
      <w:r w:rsidRPr="0036288F">
        <w:rPr>
          <w:rFonts w:ascii="Arial" w:hAnsi="Arial" w:cs="Arial"/>
          <w:color w:val="000000"/>
          <w:sz w:val="22"/>
          <w:szCs w:val="22"/>
        </w:rPr>
        <w:t xml:space="preserve"> visual images is particularly helpful for children with DS, who are good visual learners. </w:t>
      </w:r>
    </w:p>
    <w:p w:rsidR="008F10B6" w:rsidRPr="0036288F" w:rsidRDefault="008F10B6" w:rsidP="008F10B6">
      <w:pPr>
        <w:shd w:val="clear" w:color="auto" w:fill="FFFFFF"/>
        <w:spacing w:before="96" w:after="96" w:line="360" w:lineRule="atLeast"/>
        <w:rPr>
          <w:rFonts w:ascii="Arial" w:hAnsi="Arial" w:cs="Arial"/>
          <w:color w:val="000000"/>
          <w:sz w:val="22"/>
          <w:szCs w:val="22"/>
        </w:rPr>
      </w:pPr>
    </w:p>
    <w:p w:rsidR="008F10B6" w:rsidRPr="0036288F" w:rsidRDefault="008F10B6" w:rsidP="008F10B6">
      <w:pPr>
        <w:shd w:val="clear" w:color="auto" w:fill="FFFFFF"/>
        <w:spacing w:before="96" w:after="96" w:line="360" w:lineRule="atLeast"/>
        <w:rPr>
          <w:rFonts w:ascii="Arial" w:hAnsi="Arial" w:cs="Arial"/>
          <w:b/>
          <w:sz w:val="22"/>
          <w:szCs w:val="22"/>
        </w:rPr>
      </w:pPr>
      <w:r w:rsidRPr="0036288F">
        <w:rPr>
          <w:rFonts w:ascii="Arial" w:hAnsi="Arial" w:cs="Arial"/>
          <w:b/>
          <w:sz w:val="22"/>
          <w:szCs w:val="22"/>
        </w:rPr>
        <w:t>How to Teach Reading</w:t>
      </w:r>
    </w:p>
    <w:p w:rsidR="008F10B6" w:rsidRPr="0036288F" w:rsidRDefault="008F10B6" w:rsidP="008F10B6">
      <w:pPr>
        <w:shd w:val="clear" w:color="auto" w:fill="FFFFFF"/>
        <w:spacing w:before="96" w:after="96" w:line="360" w:lineRule="atLeast"/>
        <w:rPr>
          <w:rFonts w:ascii="Arial" w:hAnsi="Arial" w:cs="Arial"/>
          <w:sz w:val="22"/>
          <w:szCs w:val="22"/>
        </w:rPr>
      </w:pPr>
      <w:r w:rsidRPr="0036288F">
        <w:rPr>
          <w:rFonts w:ascii="Arial" w:hAnsi="Arial" w:cs="Arial"/>
          <w:sz w:val="22"/>
          <w:szCs w:val="22"/>
        </w:rPr>
        <w:t>Begin by matching words to pictures, as this will enable children to demonstrate that they can read with understanding, particularly as some of the successful readers will not yet be able say the words, although they may sign some of them. Photograph toys, objects, people and activities that are important in children's daily routines to make individual materials.</w:t>
      </w:r>
    </w:p>
    <w:p w:rsidR="008F10B6" w:rsidRPr="0036288F" w:rsidRDefault="008F10B6" w:rsidP="008F10B6">
      <w:pPr>
        <w:shd w:val="clear" w:color="auto" w:fill="FFFFFF"/>
        <w:spacing w:before="96" w:after="96" w:line="360" w:lineRule="atLeast"/>
        <w:rPr>
          <w:rFonts w:ascii="Arial" w:hAnsi="Arial" w:cs="Arial"/>
          <w:sz w:val="22"/>
          <w:szCs w:val="22"/>
        </w:rPr>
      </w:pPr>
    </w:p>
    <w:p w:rsidR="008F10B6" w:rsidRPr="0036288F" w:rsidRDefault="008F10B6" w:rsidP="008F10B6">
      <w:pPr>
        <w:shd w:val="clear" w:color="auto" w:fill="FFFFFF"/>
        <w:spacing w:before="96" w:after="96" w:line="360" w:lineRule="atLeast"/>
        <w:rPr>
          <w:rFonts w:ascii="Arial" w:hAnsi="Arial" w:cs="Arial"/>
          <w:b/>
          <w:color w:val="000000"/>
          <w:sz w:val="22"/>
          <w:szCs w:val="22"/>
        </w:rPr>
      </w:pPr>
      <w:r w:rsidRPr="0036288F">
        <w:rPr>
          <w:rFonts w:ascii="Arial" w:hAnsi="Arial" w:cs="Arial"/>
          <w:b/>
          <w:sz w:val="22"/>
          <w:szCs w:val="22"/>
        </w:rPr>
        <w:t xml:space="preserve">The </w:t>
      </w:r>
      <w:r w:rsidRPr="0036288F">
        <w:rPr>
          <w:rFonts w:ascii="Arial" w:hAnsi="Arial" w:cs="Arial"/>
          <w:b/>
          <w:color w:val="000000"/>
          <w:sz w:val="22"/>
          <w:szCs w:val="22"/>
        </w:rPr>
        <w:t>Match, Select and Naming Method</w:t>
      </w:r>
    </w:p>
    <w:p w:rsidR="008F10B6" w:rsidRPr="0036288F" w:rsidRDefault="008F10B6" w:rsidP="008F10B6">
      <w:pPr>
        <w:keepNext/>
        <w:shd w:val="clear" w:color="auto" w:fill="FFFFFF"/>
        <w:spacing w:before="72" w:after="48" w:line="360" w:lineRule="atLeast"/>
        <w:outlineLvl w:val="2"/>
        <w:rPr>
          <w:rFonts w:ascii="Arial" w:hAnsi="Arial" w:cs="Arial"/>
          <w:b/>
          <w:sz w:val="22"/>
          <w:szCs w:val="22"/>
        </w:rPr>
      </w:pPr>
      <w:r w:rsidRPr="0036288F">
        <w:rPr>
          <w:rStyle w:val="Strong"/>
          <w:rFonts w:ascii="Arial" w:hAnsi="Arial" w:cs="Arial"/>
          <w:b w:val="0"/>
          <w:sz w:val="22"/>
          <w:szCs w:val="22"/>
        </w:rPr>
        <w:t>Matching, selecting and naming are important steps in early word learning:</w:t>
      </w:r>
    </w:p>
    <w:p w:rsidR="008F10B6" w:rsidRPr="0036288F" w:rsidRDefault="008F10B6" w:rsidP="008F10B6">
      <w:pPr>
        <w:numPr>
          <w:ilvl w:val="0"/>
          <w:numId w:val="6"/>
        </w:numPr>
        <w:shd w:val="clear" w:color="auto" w:fill="FFFFFF"/>
        <w:spacing w:before="96" w:after="96" w:line="360" w:lineRule="atLeast"/>
        <w:rPr>
          <w:rFonts w:ascii="Arial" w:hAnsi="Arial" w:cs="Arial"/>
          <w:color w:val="000000"/>
          <w:sz w:val="22"/>
          <w:szCs w:val="22"/>
        </w:rPr>
      </w:pPr>
      <w:r w:rsidRPr="0036288F">
        <w:rPr>
          <w:rFonts w:ascii="Arial" w:hAnsi="Arial" w:cs="Arial"/>
          <w:color w:val="000000"/>
          <w:sz w:val="22"/>
          <w:szCs w:val="22"/>
        </w:rPr>
        <w:t xml:space="preserve">Children will be able to match written words before being able to select them </w:t>
      </w:r>
    </w:p>
    <w:p w:rsidR="008F10B6" w:rsidRPr="0036288F" w:rsidRDefault="008F10B6" w:rsidP="008F10B6">
      <w:pPr>
        <w:numPr>
          <w:ilvl w:val="0"/>
          <w:numId w:val="6"/>
        </w:numPr>
        <w:shd w:val="clear" w:color="auto" w:fill="FFFFFF"/>
        <w:spacing w:before="96" w:after="96" w:line="360" w:lineRule="atLeast"/>
        <w:rPr>
          <w:rFonts w:ascii="Arial" w:hAnsi="Arial" w:cs="Arial"/>
          <w:color w:val="000000"/>
          <w:sz w:val="22"/>
          <w:szCs w:val="22"/>
        </w:rPr>
      </w:pPr>
      <w:r w:rsidRPr="0036288F">
        <w:rPr>
          <w:rFonts w:ascii="Arial" w:hAnsi="Arial" w:cs="Arial"/>
          <w:color w:val="000000"/>
          <w:sz w:val="22"/>
          <w:szCs w:val="22"/>
        </w:rPr>
        <w:t xml:space="preserve">Children will be able to select written words before being able to say them </w:t>
      </w:r>
    </w:p>
    <w:p w:rsidR="008F10B6" w:rsidRPr="0036288F" w:rsidRDefault="008F10B6" w:rsidP="008F10B6">
      <w:pPr>
        <w:numPr>
          <w:ilvl w:val="0"/>
          <w:numId w:val="6"/>
        </w:numPr>
        <w:shd w:val="clear" w:color="auto" w:fill="FFFFFF"/>
        <w:spacing w:before="96" w:after="96" w:line="360" w:lineRule="atLeast"/>
        <w:rPr>
          <w:rFonts w:ascii="Arial" w:hAnsi="Arial" w:cs="Arial"/>
          <w:color w:val="000000"/>
          <w:sz w:val="22"/>
          <w:szCs w:val="22"/>
        </w:rPr>
      </w:pPr>
      <w:r w:rsidRPr="0036288F">
        <w:rPr>
          <w:rFonts w:ascii="Arial" w:hAnsi="Arial" w:cs="Arial"/>
          <w:color w:val="000000"/>
          <w:sz w:val="22"/>
          <w:szCs w:val="22"/>
        </w:rPr>
        <w:t>Children learn to re</w:t>
      </w:r>
      <w:r>
        <w:rPr>
          <w:rFonts w:ascii="Arial" w:hAnsi="Arial" w:cs="Arial"/>
          <w:color w:val="000000"/>
          <w:sz w:val="22"/>
          <w:szCs w:val="22"/>
        </w:rPr>
        <w:t>ad words faster if words are NOT</w:t>
      </w:r>
      <w:r w:rsidRPr="0036288F">
        <w:rPr>
          <w:rFonts w:ascii="Arial" w:hAnsi="Arial" w:cs="Arial"/>
          <w:color w:val="000000"/>
          <w:sz w:val="22"/>
          <w:szCs w:val="22"/>
        </w:rPr>
        <w:t xml:space="preserve"> attached to pictures </w:t>
      </w:r>
    </w:p>
    <w:p w:rsidR="008F10B6" w:rsidRPr="0036288F" w:rsidRDefault="008F10B6" w:rsidP="008F10B6">
      <w:pPr>
        <w:numPr>
          <w:ilvl w:val="0"/>
          <w:numId w:val="6"/>
        </w:numPr>
        <w:shd w:val="clear" w:color="auto" w:fill="FFFFFF"/>
        <w:spacing w:before="96" w:after="96" w:line="360" w:lineRule="atLeast"/>
        <w:rPr>
          <w:rFonts w:ascii="Arial" w:hAnsi="Arial" w:cs="Arial"/>
          <w:sz w:val="22"/>
          <w:szCs w:val="22"/>
        </w:rPr>
      </w:pPr>
      <w:r w:rsidRPr="0036288F">
        <w:rPr>
          <w:rFonts w:ascii="Arial" w:hAnsi="Arial" w:cs="Arial"/>
          <w:sz w:val="22"/>
          <w:szCs w:val="22"/>
        </w:rPr>
        <w:t xml:space="preserve">Word to picture games tests understanding and so should be a separate comprehension activity </w:t>
      </w:r>
    </w:p>
    <w:p w:rsidR="008F10B6" w:rsidRPr="0036288F" w:rsidRDefault="008F10B6" w:rsidP="008F10B6">
      <w:pPr>
        <w:pStyle w:val="NormalWeb"/>
        <w:shd w:val="clear" w:color="auto" w:fill="FFFFFF"/>
        <w:spacing w:line="360" w:lineRule="atLeast"/>
        <w:rPr>
          <w:rFonts w:ascii="Arial" w:hAnsi="Arial" w:cs="Arial"/>
          <w:color w:val="000000"/>
          <w:sz w:val="22"/>
          <w:szCs w:val="22"/>
        </w:rPr>
      </w:pPr>
    </w:p>
    <w:p w:rsidR="008F10B6" w:rsidRPr="0036288F" w:rsidRDefault="008F10B6" w:rsidP="008F10B6">
      <w:pPr>
        <w:pStyle w:val="NormalWeb"/>
        <w:shd w:val="clear" w:color="auto" w:fill="FFFFFF"/>
        <w:spacing w:line="360" w:lineRule="atLeast"/>
        <w:rPr>
          <w:rFonts w:ascii="Arial" w:hAnsi="Arial" w:cs="Arial"/>
          <w:color w:val="000000"/>
          <w:sz w:val="22"/>
          <w:szCs w:val="22"/>
        </w:rPr>
      </w:pPr>
      <w:r w:rsidRPr="0036288F">
        <w:rPr>
          <w:rFonts w:ascii="Arial" w:hAnsi="Arial" w:cs="Arial"/>
          <w:color w:val="000000"/>
          <w:sz w:val="22"/>
          <w:szCs w:val="22"/>
        </w:rPr>
        <w:t xml:space="preserve">Begin with picture matching and when the child can match and select pictures proceed to word matching (word to word without the picture) and to matching the word to the picture. </w:t>
      </w:r>
    </w:p>
    <w:p w:rsidR="008F10B6" w:rsidRPr="0036288F" w:rsidRDefault="008F10B6" w:rsidP="008F10B6">
      <w:pPr>
        <w:pStyle w:val="NormalWeb"/>
        <w:shd w:val="clear" w:color="auto" w:fill="FFFFFF"/>
        <w:spacing w:line="360" w:lineRule="atLeast"/>
        <w:rPr>
          <w:rFonts w:ascii="Arial" w:hAnsi="Arial" w:cs="Arial"/>
          <w:color w:val="000000"/>
          <w:sz w:val="22"/>
          <w:szCs w:val="22"/>
        </w:rPr>
      </w:pPr>
    </w:p>
    <w:p w:rsidR="008F10B6" w:rsidRPr="0036288F" w:rsidRDefault="008F10B6" w:rsidP="008F10B6">
      <w:pPr>
        <w:keepNext/>
        <w:shd w:val="clear" w:color="auto" w:fill="FFFFFF"/>
        <w:spacing w:before="72" w:after="48" w:line="360" w:lineRule="atLeast"/>
        <w:outlineLvl w:val="2"/>
        <w:rPr>
          <w:rFonts w:ascii="Arial" w:hAnsi="Arial" w:cs="Arial"/>
          <w:b/>
          <w:sz w:val="22"/>
          <w:szCs w:val="22"/>
        </w:rPr>
      </w:pPr>
      <w:r w:rsidRPr="0036288F">
        <w:rPr>
          <w:rStyle w:val="Strong"/>
          <w:rFonts w:ascii="Arial" w:hAnsi="Arial" w:cs="Arial"/>
          <w:b w:val="0"/>
          <w:sz w:val="22"/>
          <w:szCs w:val="22"/>
        </w:rPr>
        <w:t>Recommended order for matching:</w:t>
      </w:r>
    </w:p>
    <w:p w:rsidR="008F10B6" w:rsidRPr="0036288F" w:rsidRDefault="008F10B6" w:rsidP="008F10B6">
      <w:pPr>
        <w:numPr>
          <w:ilvl w:val="0"/>
          <w:numId w:val="2"/>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Picture to picture </w:t>
      </w:r>
    </w:p>
    <w:p w:rsidR="008F10B6" w:rsidRPr="0036288F" w:rsidRDefault="008F10B6" w:rsidP="008F10B6">
      <w:pPr>
        <w:numPr>
          <w:ilvl w:val="0"/>
          <w:numId w:val="2"/>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Word to word (matching, naming and selecting) </w:t>
      </w:r>
    </w:p>
    <w:p w:rsidR="008F10B6" w:rsidRPr="0036288F" w:rsidRDefault="008F10B6" w:rsidP="008F10B6">
      <w:pPr>
        <w:numPr>
          <w:ilvl w:val="0"/>
          <w:numId w:val="2"/>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Word to picture (comprehension game, adds interest, demonstrates reading ability and understanding) </w:t>
      </w:r>
    </w:p>
    <w:p w:rsidR="008F10B6" w:rsidRPr="0036288F" w:rsidRDefault="008F10B6" w:rsidP="008F10B6">
      <w:pPr>
        <w:shd w:val="clear" w:color="auto" w:fill="FFFFFF"/>
        <w:spacing w:before="96" w:after="96" w:line="360" w:lineRule="atLeast"/>
        <w:rPr>
          <w:rFonts w:ascii="Arial" w:hAnsi="Arial" w:cs="Arial"/>
          <w:color w:val="000000"/>
          <w:sz w:val="22"/>
          <w:szCs w:val="22"/>
        </w:rPr>
      </w:pPr>
    </w:p>
    <w:p w:rsidR="008F10B6" w:rsidRPr="0036288F" w:rsidRDefault="008F10B6" w:rsidP="008F10B6">
      <w:pPr>
        <w:shd w:val="clear" w:color="auto" w:fill="FFFFFF"/>
        <w:spacing w:before="96" w:after="96" w:line="360" w:lineRule="atLeast"/>
        <w:rPr>
          <w:rFonts w:ascii="Arial" w:hAnsi="Arial" w:cs="Arial"/>
          <w:b/>
          <w:color w:val="000000"/>
          <w:sz w:val="22"/>
          <w:szCs w:val="22"/>
        </w:rPr>
      </w:pPr>
      <w:r w:rsidRPr="0036288F">
        <w:rPr>
          <w:rFonts w:ascii="Arial" w:hAnsi="Arial" w:cs="Arial"/>
          <w:b/>
          <w:color w:val="000000"/>
          <w:sz w:val="22"/>
          <w:szCs w:val="22"/>
        </w:rPr>
        <w:t>Matching</w:t>
      </w:r>
    </w:p>
    <w:p w:rsidR="008F10B6" w:rsidRPr="0036288F" w:rsidRDefault="008F10B6" w:rsidP="008F10B6">
      <w:pPr>
        <w:numPr>
          <w:ilvl w:val="0"/>
          <w:numId w:val="3"/>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lastRenderedPageBreak/>
        <w:t xml:space="preserve">Make 2 identical flashcards for each of 4 words. </w:t>
      </w:r>
    </w:p>
    <w:p w:rsidR="008F10B6" w:rsidRPr="0036288F" w:rsidRDefault="008F10B6" w:rsidP="008F10B6">
      <w:pPr>
        <w:numPr>
          <w:ilvl w:val="0"/>
          <w:numId w:val="3"/>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Put one word in front of your child; give the duplicate word to the child and say: ''This says (cup/shoe...). Put it with the one that is the same''. </w:t>
      </w:r>
    </w:p>
    <w:p w:rsidR="008F10B6" w:rsidRPr="0036288F" w:rsidRDefault="008F10B6" w:rsidP="008F10B6">
      <w:pPr>
        <w:numPr>
          <w:ilvl w:val="0"/>
          <w:numId w:val="3"/>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Guide the child to complete the task successfully, e.g., physically guide his or her hands, prompt and praise. </w:t>
      </w:r>
    </w:p>
    <w:p w:rsidR="008F10B6" w:rsidRPr="0036288F" w:rsidRDefault="008F10B6" w:rsidP="008F10B6">
      <w:pPr>
        <w:numPr>
          <w:ilvl w:val="0"/>
          <w:numId w:val="3"/>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Match a photo to the word, or turn a word card over to show the corresponding picture, to aid understanding that the written word means the same as the spoken word illustrated by the photo. </w:t>
      </w:r>
    </w:p>
    <w:p w:rsidR="008F10B6" w:rsidRPr="0036288F" w:rsidRDefault="008F10B6" w:rsidP="008F10B6">
      <w:pPr>
        <w:shd w:val="clear" w:color="auto" w:fill="FFFFFF"/>
        <w:spacing w:before="96" w:after="96" w:line="360" w:lineRule="atLeast"/>
        <w:rPr>
          <w:rFonts w:ascii="Arial" w:hAnsi="Arial" w:cs="Arial"/>
          <w:color w:val="000000"/>
          <w:sz w:val="22"/>
          <w:szCs w:val="22"/>
        </w:rPr>
      </w:pPr>
    </w:p>
    <w:p w:rsidR="008F10B6" w:rsidRPr="0036288F" w:rsidRDefault="008F10B6" w:rsidP="008F10B6">
      <w:pPr>
        <w:shd w:val="clear" w:color="auto" w:fill="FFFFFF"/>
        <w:spacing w:before="96" w:after="96" w:line="360" w:lineRule="atLeast"/>
        <w:rPr>
          <w:rFonts w:ascii="Arial" w:hAnsi="Arial" w:cs="Arial"/>
          <w:b/>
          <w:color w:val="000000"/>
          <w:sz w:val="22"/>
          <w:szCs w:val="22"/>
        </w:rPr>
      </w:pPr>
      <w:r w:rsidRPr="0036288F">
        <w:rPr>
          <w:rFonts w:ascii="Arial" w:hAnsi="Arial" w:cs="Arial"/>
          <w:b/>
          <w:color w:val="000000"/>
          <w:sz w:val="22"/>
          <w:szCs w:val="22"/>
        </w:rPr>
        <w:t xml:space="preserve">Making Matching Fun </w:t>
      </w:r>
    </w:p>
    <w:p w:rsidR="008F10B6" w:rsidRPr="0036288F" w:rsidRDefault="008F10B6" w:rsidP="008F10B6">
      <w:pPr>
        <w:shd w:val="clear" w:color="auto" w:fill="FFFFFF"/>
        <w:spacing w:before="96" w:after="96" w:line="360" w:lineRule="atLeast"/>
        <w:rPr>
          <w:rFonts w:ascii="Arial" w:hAnsi="Arial" w:cs="Arial"/>
          <w:color w:val="000000"/>
          <w:sz w:val="22"/>
          <w:szCs w:val="22"/>
        </w:rPr>
      </w:pPr>
      <w:r w:rsidRPr="0036288F">
        <w:rPr>
          <w:rFonts w:ascii="Arial" w:hAnsi="Arial" w:cs="Arial"/>
          <w:color w:val="000000"/>
          <w:sz w:val="22"/>
          <w:szCs w:val="22"/>
        </w:rPr>
        <w:t xml:space="preserve">Matching games can include: </w:t>
      </w:r>
    </w:p>
    <w:p w:rsidR="008F10B6" w:rsidRPr="0036288F" w:rsidRDefault="008F10B6" w:rsidP="008F10B6">
      <w:pPr>
        <w:shd w:val="clear" w:color="auto" w:fill="FFFFFF"/>
        <w:spacing w:before="96" w:after="96" w:line="360" w:lineRule="atLeast"/>
        <w:rPr>
          <w:rFonts w:ascii="Arial" w:hAnsi="Arial" w:cs="Arial"/>
          <w:color w:val="000000"/>
          <w:sz w:val="22"/>
          <w:szCs w:val="22"/>
        </w:rPr>
      </w:pPr>
      <w:r w:rsidRPr="0036288F">
        <w:rPr>
          <w:rFonts w:ascii="Arial" w:hAnsi="Arial" w:cs="Arial"/>
          <w:color w:val="000000"/>
          <w:sz w:val="22"/>
          <w:szCs w:val="22"/>
        </w:rPr>
        <w:t xml:space="preserve">lotto </w:t>
      </w:r>
    </w:p>
    <w:p w:rsidR="008F10B6" w:rsidRPr="0036288F" w:rsidRDefault="008F10B6" w:rsidP="008F10B6">
      <w:pPr>
        <w:shd w:val="clear" w:color="auto" w:fill="FFFFFF"/>
        <w:spacing w:before="96" w:after="96" w:line="360" w:lineRule="atLeast"/>
        <w:rPr>
          <w:rFonts w:ascii="Arial" w:hAnsi="Arial" w:cs="Arial"/>
          <w:color w:val="000000"/>
          <w:sz w:val="22"/>
          <w:szCs w:val="22"/>
        </w:rPr>
      </w:pPr>
      <w:r w:rsidRPr="0036288F">
        <w:rPr>
          <w:rFonts w:ascii="Arial" w:hAnsi="Arial" w:cs="Arial"/>
          <w:color w:val="000000"/>
          <w:sz w:val="22"/>
          <w:szCs w:val="22"/>
        </w:rPr>
        <w:t>fishing (using magnets attached to rod &amp; word cards)</w:t>
      </w:r>
    </w:p>
    <w:p w:rsidR="008F10B6" w:rsidRPr="0036288F" w:rsidRDefault="008F10B6" w:rsidP="008F10B6">
      <w:pPr>
        <w:shd w:val="clear" w:color="auto" w:fill="FFFFFF"/>
        <w:spacing w:before="96" w:after="96" w:line="360" w:lineRule="atLeast"/>
        <w:rPr>
          <w:rFonts w:ascii="Arial" w:hAnsi="Arial" w:cs="Arial"/>
          <w:color w:val="000000"/>
          <w:sz w:val="22"/>
          <w:szCs w:val="22"/>
        </w:rPr>
      </w:pPr>
      <w:r w:rsidRPr="0036288F">
        <w:rPr>
          <w:rFonts w:ascii="Arial" w:hAnsi="Arial" w:cs="Arial"/>
          <w:color w:val="000000"/>
          <w:sz w:val="22"/>
          <w:szCs w:val="22"/>
        </w:rPr>
        <w:t>posting boxes</w:t>
      </w:r>
    </w:p>
    <w:p w:rsidR="008F10B6" w:rsidRPr="0036288F" w:rsidRDefault="008F10B6" w:rsidP="008F10B6">
      <w:pPr>
        <w:shd w:val="clear" w:color="auto" w:fill="FFFFFF"/>
        <w:spacing w:before="96" w:after="96" w:line="360" w:lineRule="atLeast"/>
        <w:rPr>
          <w:rFonts w:ascii="Arial" w:hAnsi="Arial" w:cs="Arial"/>
          <w:color w:val="000000"/>
          <w:sz w:val="22"/>
          <w:szCs w:val="22"/>
        </w:rPr>
      </w:pPr>
      <w:r w:rsidRPr="0036288F">
        <w:rPr>
          <w:rFonts w:ascii="Arial" w:hAnsi="Arial" w:cs="Arial"/>
          <w:color w:val="000000"/>
          <w:sz w:val="22"/>
          <w:szCs w:val="22"/>
        </w:rPr>
        <w:t>find the word in the room or on the picture (for younger children)</w:t>
      </w:r>
    </w:p>
    <w:p w:rsidR="008F10B6" w:rsidRPr="0036288F" w:rsidRDefault="008F10B6" w:rsidP="008F10B6">
      <w:pPr>
        <w:shd w:val="clear" w:color="auto" w:fill="FFFFFF"/>
        <w:spacing w:before="96" w:after="96" w:line="360" w:lineRule="atLeast"/>
        <w:rPr>
          <w:rFonts w:ascii="Arial" w:hAnsi="Arial" w:cs="Arial"/>
          <w:color w:val="000000"/>
          <w:sz w:val="22"/>
          <w:szCs w:val="22"/>
        </w:rPr>
      </w:pPr>
      <w:r w:rsidRPr="0036288F">
        <w:rPr>
          <w:rFonts w:ascii="Arial" w:hAnsi="Arial" w:cs="Arial"/>
          <w:color w:val="000000"/>
          <w:sz w:val="22"/>
          <w:szCs w:val="22"/>
        </w:rPr>
        <w:t xml:space="preserve">snap </w:t>
      </w:r>
    </w:p>
    <w:p w:rsidR="008F10B6" w:rsidRDefault="008F10B6" w:rsidP="008F10B6">
      <w:pPr>
        <w:shd w:val="clear" w:color="auto" w:fill="FFFFFF"/>
        <w:spacing w:before="96" w:after="96" w:line="360" w:lineRule="atLeast"/>
        <w:rPr>
          <w:rFonts w:ascii="Arial" w:hAnsi="Arial" w:cs="Arial"/>
          <w:color w:val="000000"/>
          <w:sz w:val="22"/>
          <w:szCs w:val="22"/>
        </w:rPr>
      </w:pPr>
    </w:p>
    <w:p w:rsidR="008F10B6" w:rsidRPr="0036288F" w:rsidRDefault="008F10B6" w:rsidP="008F10B6">
      <w:pPr>
        <w:shd w:val="clear" w:color="auto" w:fill="FFFFFF"/>
        <w:spacing w:before="96" w:after="96" w:line="360" w:lineRule="atLeast"/>
        <w:rPr>
          <w:rFonts w:ascii="Arial" w:hAnsi="Arial" w:cs="Arial"/>
          <w:color w:val="000000"/>
          <w:sz w:val="22"/>
          <w:szCs w:val="22"/>
        </w:rPr>
      </w:pPr>
      <w:r w:rsidRPr="0036288F">
        <w:rPr>
          <w:rFonts w:ascii="Arial" w:hAnsi="Arial" w:cs="Arial"/>
          <w:color w:val="000000"/>
          <w:sz w:val="22"/>
          <w:szCs w:val="22"/>
        </w:rPr>
        <w:t xml:space="preserve">Some children can remember words by being shown them and told them, especially as reading skills develop, and do not need to match all new words in this structured way. </w:t>
      </w:r>
    </w:p>
    <w:p w:rsidR="008F10B6" w:rsidRDefault="008F10B6" w:rsidP="008F10B6">
      <w:pPr>
        <w:pStyle w:val="Heading4"/>
        <w:shd w:val="clear" w:color="auto" w:fill="FFFFFF"/>
        <w:spacing w:line="360" w:lineRule="atLeast"/>
        <w:rPr>
          <w:rFonts w:ascii="Arial" w:hAnsi="Arial" w:cs="Arial"/>
          <w:sz w:val="22"/>
          <w:szCs w:val="22"/>
        </w:rPr>
      </w:pPr>
    </w:p>
    <w:p w:rsidR="008F10B6" w:rsidRPr="0036288F" w:rsidRDefault="008F10B6" w:rsidP="008F10B6">
      <w:pPr>
        <w:pStyle w:val="Heading4"/>
        <w:shd w:val="clear" w:color="auto" w:fill="FFFFFF"/>
        <w:spacing w:line="360" w:lineRule="atLeast"/>
        <w:rPr>
          <w:rFonts w:ascii="Arial" w:hAnsi="Arial" w:cs="Arial"/>
          <w:color w:val="003296"/>
          <w:sz w:val="22"/>
          <w:szCs w:val="22"/>
        </w:rPr>
      </w:pPr>
      <w:r w:rsidRPr="0036288F">
        <w:rPr>
          <w:rFonts w:ascii="Arial" w:hAnsi="Arial" w:cs="Arial"/>
          <w:sz w:val="22"/>
          <w:szCs w:val="22"/>
        </w:rPr>
        <w:t xml:space="preserve">Selecting: learning to associate the name with the word </w:t>
      </w:r>
    </w:p>
    <w:p w:rsidR="008F10B6" w:rsidRPr="0036288F" w:rsidRDefault="008F10B6" w:rsidP="008F10B6">
      <w:pPr>
        <w:numPr>
          <w:ilvl w:val="0"/>
          <w:numId w:val="4"/>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Use flashcards that the child has learned to match; lay 2 or 3 in front of the child and say: ''Give me (or show me) the word (cup/shoe...)'' </w:t>
      </w:r>
    </w:p>
    <w:p w:rsidR="008F10B6" w:rsidRPr="0036288F" w:rsidRDefault="008F10B6" w:rsidP="008F10B6">
      <w:pPr>
        <w:numPr>
          <w:ilvl w:val="0"/>
          <w:numId w:val="4"/>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Guide the child through the correct response; when he or she can select 2 words, add a third - slowly build up the number of words to choose from. </w:t>
      </w:r>
    </w:p>
    <w:p w:rsidR="008F10B6" w:rsidRPr="0036288F" w:rsidRDefault="008F10B6" w:rsidP="008F10B6">
      <w:pPr>
        <w:pStyle w:val="Heading4"/>
        <w:shd w:val="clear" w:color="auto" w:fill="FFFFFF"/>
        <w:spacing w:line="360" w:lineRule="atLeast"/>
        <w:rPr>
          <w:rFonts w:ascii="Arial" w:hAnsi="Arial" w:cs="Arial"/>
          <w:color w:val="003296"/>
          <w:sz w:val="22"/>
          <w:szCs w:val="22"/>
        </w:rPr>
      </w:pPr>
      <w:r w:rsidRPr="0036288F">
        <w:rPr>
          <w:rFonts w:ascii="Arial" w:hAnsi="Arial" w:cs="Arial"/>
          <w:sz w:val="22"/>
          <w:szCs w:val="22"/>
        </w:rPr>
        <w:t xml:space="preserve">Naming </w:t>
      </w:r>
    </w:p>
    <w:p w:rsidR="008F10B6" w:rsidRPr="0036288F" w:rsidRDefault="008F10B6" w:rsidP="008F10B6">
      <w:pPr>
        <w:numPr>
          <w:ilvl w:val="0"/>
          <w:numId w:val="5"/>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Children may name words using signs or spoken words. </w:t>
      </w:r>
    </w:p>
    <w:p w:rsidR="008F10B6" w:rsidRPr="0036288F" w:rsidRDefault="008F10B6" w:rsidP="008F10B6">
      <w:pPr>
        <w:numPr>
          <w:ilvl w:val="0"/>
          <w:numId w:val="5"/>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Articulation problems may mean that spoken words are not clear. Praise and encourage approximations to word-reading as practice helps children to make their speech clearer. </w:t>
      </w:r>
    </w:p>
    <w:p w:rsidR="008F10B6" w:rsidRPr="0036288F" w:rsidRDefault="008F10B6" w:rsidP="008F10B6">
      <w:pPr>
        <w:numPr>
          <w:ilvl w:val="0"/>
          <w:numId w:val="5"/>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lastRenderedPageBreak/>
        <w:t>Show the child the word and say: ''What is this? It's a (cup/shoe...) Can you say cup?''</w:t>
      </w:r>
    </w:p>
    <w:p w:rsidR="008F10B6" w:rsidRPr="0036288F" w:rsidRDefault="008F10B6" w:rsidP="008F10B6">
      <w:pPr>
        <w:shd w:val="clear" w:color="auto" w:fill="FFFFFF"/>
        <w:spacing w:before="96" w:after="96" w:line="360" w:lineRule="atLeast"/>
        <w:rPr>
          <w:rFonts w:ascii="Arial" w:hAnsi="Arial" w:cs="Arial"/>
          <w:color w:val="000000"/>
          <w:sz w:val="22"/>
          <w:szCs w:val="22"/>
        </w:rPr>
      </w:pPr>
    </w:p>
    <w:p w:rsidR="008F10B6" w:rsidRPr="0036288F" w:rsidRDefault="008F10B6" w:rsidP="008F10B6">
      <w:pPr>
        <w:shd w:val="clear" w:color="auto" w:fill="FFFFFF"/>
        <w:spacing w:before="96" w:after="96" w:line="360" w:lineRule="atLeast"/>
        <w:rPr>
          <w:rFonts w:ascii="Arial" w:hAnsi="Arial" w:cs="Arial"/>
          <w:b/>
          <w:color w:val="000000"/>
          <w:sz w:val="22"/>
          <w:szCs w:val="22"/>
        </w:rPr>
      </w:pPr>
      <w:r w:rsidRPr="0036288F">
        <w:rPr>
          <w:rFonts w:ascii="Arial" w:hAnsi="Arial" w:cs="Arial"/>
          <w:b/>
          <w:color w:val="000000"/>
          <w:sz w:val="22"/>
          <w:szCs w:val="22"/>
        </w:rPr>
        <w:t xml:space="preserve">Building &amp; Reading Sentences </w:t>
      </w:r>
    </w:p>
    <w:p w:rsidR="008F10B6" w:rsidRPr="0036288F" w:rsidRDefault="008F10B6" w:rsidP="008F10B6">
      <w:pPr>
        <w:pStyle w:val="NormalWeb"/>
        <w:numPr>
          <w:ilvl w:val="0"/>
          <w:numId w:val="1"/>
        </w:numPr>
        <w:shd w:val="clear" w:color="auto" w:fill="FFFFFF"/>
        <w:spacing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Introduce simple phrases and sentences that you want your child to generate in speech as early as possible during your teaching activities, for example, ''Look at Mummy/Daddy/Granny'', ''Mummy/Daddy/the cat/is sleeping/eating/washing'', ''A cup/bed/shoe''. </w:t>
      </w:r>
    </w:p>
    <w:p w:rsidR="008F10B6" w:rsidRPr="0036288F" w:rsidRDefault="008F10B6" w:rsidP="008F10B6">
      <w:pPr>
        <w:pStyle w:val="NormalWeb"/>
        <w:numPr>
          <w:ilvl w:val="0"/>
          <w:numId w:val="1"/>
        </w:numPr>
        <w:shd w:val="clear" w:color="auto" w:fill="FFFFFF"/>
        <w:spacing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Remember to use the small words of speech, e.g., ''the'', ''at'', ''in'', ''is'', ''his/her'' and ''she/he'' in sentences. (These are the closed class grammar or function words that the children find difficult to master.) </w:t>
      </w:r>
    </w:p>
    <w:p w:rsidR="008F10B6" w:rsidRPr="0036288F" w:rsidRDefault="008F10B6" w:rsidP="008F10B6">
      <w:pPr>
        <w:pStyle w:val="NormalWeb"/>
        <w:numPr>
          <w:ilvl w:val="0"/>
          <w:numId w:val="1"/>
        </w:numPr>
        <w:shd w:val="clear" w:color="auto" w:fill="FFFFFF"/>
        <w:spacing w:line="360" w:lineRule="atLeast"/>
        <w:ind w:left="0" w:firstLine="0"/>
        <w:rPr>
          <w:rFonts w:ascii="Arial" w:hAnsi="Arial" w:cs="Arial"/>
          <w:color w:val="000000"/>
          <w:sz w:val="22"/>
          <w:szCs w:val="22"/>
        </w:rPr>
      </w:pPr>
      <w:r w:rsidRPr="0036288F">
        <w:rPr>
          <w:rFonts w:ascii="Arial" w:hAnsi="Arial" w:cs="Arial"/>
          <w:color w:val="000000"/>
          <w:sz w:val="22"/>
          <w:szCs w:val="22"/>
        </w:rPr>
        <w:t>Make simple books with short sentences, using the child's sight vocabulary.</w:t>
      </w:r>
    </w:p>
    <w:p w:rsidR="008F10B6" w:rsidRPr="001547B9" w:rsidRDefault="008F10B6" w:rsidP="008F10B6">
      <w:pPr>
        <w:pStyle w:val="NormalWeb"/>
        <w:numPr>
          <w:ilvl w:val="0"/>
          <w:numId w:val="1"/>
        </w:numPr>
        <w:shd w:val="clear" w:color="auto" w:fill="FFFFFF"/>
        <w:spacing w:line="360" w:lineRule="atLeast"/>
        <w:ind w:left="0" w:firstLine="0"/>
        <w:rPr>
          <w:rFonts w:ascii="Arial" w:hAnsi="Arial" w:cs="Arial"/>
          <w:color w:val="000000"/>
          <w:sz w:val="22"/>
          <w:szCs w:val="22"/>
        </w:rPr>
      </w:pPr>
      <w:r w:rsidRPr="0036288F">
        <w:rPr>
          <w:rFonts w:ascii="Arial" w:hAnsi="Arial" w:cs="Arial"/>
          <w:sz w:val="22"/>
          <w:szCs w:val="22"/>
        </w:rPr>
        <w:t>Make books (photo album or scrap book) with words and pictures. Use these to teach words in categories, for example, the rooms of a house, animal words, garden words, transport words and action words (verbs). Use the children's interests as a guide.</w:t>
      </w:r>
    </w:p>
    <w:p w:rsidR="008F10B6" w:rsidRPr="0036288F" w:rsidRDefault="008F10B6" w:rsidP="008F10B6">
      <w:pPr>
        <w:numPr>
          <w:ilvl w:val="0"/>
          <w:numId w:val="5"/>
        </w:numPr>
        <w:shd w:val="clear" w:color="auto" w:fill="FFFFFF"/>
        <w:spacing w:before="96" w:after="96" w:line="360" w:lineRule="atLeast"/>
        <w:ind w:left="0" w:firstLine="0"/>
        <w:rPr>
          <w:rFonts w:ascii="Arial" w:hAnsi="Arial" w:cs="Arial"/>
          <w:color w:val="000000"/>
          <w:sz w:val="22"/>
          <w:szCs w:val="22"/>
        </w:rPr>
      </w:pPr>
      <w:r>
        <w:rPr>
          <w:rFonts w:ascii="Arial" w:hAnsi="Arial" w:cs="Arial"/>
          <w:color w:val="000000"/>
          <w:sz w:val="22"/>
          <w:szCs w:val="22"/>
        </w:rPr>
        <w:t>Repeat words (or whole sen</w:t>
      </w:r>
      <w:r w:rsidRPr="0036288F">
        <w:rPr>
          <w:rFonts w:ascii="Arial" w:hAnsi="Arial" w:cs="Arial"/>
          <w:color w:val="000000"/>
          <w:sz w:val="22"/>
          <w:szCs w:val="22"/>
        </w:rPr>
        <w:t xml:space="preserve">tences) after they have signed or said them, to help pronunciation. </w:t>
      </w:r>
    </w:p>
    <w:p w:rsidR="008F10B6" w:rsidRPr="0036288F" w:rsidRDefault="008F10B6" w:rsidP="008F10B6">
      <w:pPr>
        <w:numPr>
          <w:ilvl w:val="0"/>
          <w:numId w:val="5"/>
        </w:numPr>
        <w:shd w:val="clear" w:color="auto" w:fill="FFFFFF"/>
        <w:spacing w:before="96" w:after="96" w:line="360" w:lineRule="atLeast"/>
        <w:ind w:left="0" w:firstLine="0"/>
        <w:rPr>
          <w:rFonts w:ascii="Arial" w:hAnsi="Arial" w:cs="Arial"/>
          <w:color w:val="000000"/>
          <w:sz w:val="22"/>
          <w:szCs w:val="22"/>
        </w:rPr>
      </w:pPr>
      <w:r w:rsidRPr="0036288F">
        <w:rPr>
          <w:rFonts w:ascii="Arial" w:hAnsi="Arial" w:cs="Arial"/>
          <w:color w:val="000000"/>
          <w:sz w:val="22"/>
          <w:szCs w:val="22"/>
        </w:rPr>
        <w:t xml:space="preserve">Use errorless techniques by prompting children with the correct answer, until they can say the word, without hesitation. </w:t>
      </w:r>
    </w:p>
    <w:p w:rsidR="008F10B6" w:rsidRPr="0036288F" w:rsidRDefault="008F10B6" w:rsidP="008F10B6">
      <w:pPr>
        <w:pStyle w:val="NormalWeb"/>
        <w:shd w:val="clear" w:color="auto" w:fill="FFFFFF"/>
        <w:spacing w:line="360" w:lineRule="atLeast"/>
        <w:rPr>
          <w:rFonts w:ascii="Arial" w:hAnsi="Arial" w:cs="Arial"/>
          <w:color w:val="000000"/>
          <w:sz w:val="22"/>
          <w:szCs w:val="22"/>
        </w:rPr>
      </w:pPr>
    </w:p>
    <w:p w:rsidR="008F10B6" w:rsidRPr="0036288F" w:rsidRDefault="008F10B6" w:rsidP="008F10B6">
      <w:pPr>
        <w:pStyle w:val="Heading1"/>
        <w:shd w:val="clear" w:color="auto" w:fill="FFFFFF"/>
        <w:spacing w:line="360" w:lineRule="atLeast"/>
        <w:rPr>
          <w:rFonts w:ascii="Arial" w:hAnsi="Arial" w:cs="Arial"/>
          <w:sz w:val="22"/>
          <w:szCs w:val="22"/>
        </w:rPr>
      </w:pPr>
    </w:p>
    <w:p w:rsidR="008F10B6" w:rsidRPr="008F10B6" w:rsidRDefault="008F10B6" w:rsidP="008F10B6">
      <w:bookmarkStart w:id="0" w:name="_GoBack"/>
      <w:bookmarkEnd w:id="0"/>
    </w:p>
    <w:sectPr w:rsidR="008F10B6" w:rsidRPr="008F10B6" w:rsidSect="00D629F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099" w:rsidRDefault="002E1099" w:rsidP="00781989">
      <w:r>
        <w:separator/>
      </w:r>
    </w:p>
  </w:endnote>
  <w:endnote w:type="continuationSeparator" w:id="0">
    <w:p w:rsidR="002E1099" w:rsidRDefault="002E1099" w:rsidP="007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478155</wp:posOffset>
              </wp:positionV>
              <wp:extent cx="7835900" cy="2413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835900" cy="241300"/>
                      </a:xfrm>
                      <a:prstGeom prst="rect">
                        <a:avLst/>
                      </a:prstGeom>
                      <a:solidFill>
                        <a:srgbClr val="3CA2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7C12D" id="Rectangle 3" o:spid="_x0000_s1026" style="position:absolute;margin-left:-94pt;margin-top:37.65pt;width:61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" fillcolor="#3ca2f0" strokecolor="#1f3763 [16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099" w:rsidRDefault="002E1099" w:rsidP="00781989">
      <w:r>
        <w:separator/>
      </w:r>
    </w:p>
  </w:footnote>
  <w:footnote w:type="continuationSeparator" w:id="0">
    <w:p w:rsidR="002E1099" w:rsidRDefault="002E1099" w:rsidP="0078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rsidP="00781989">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-419100</wp:posOffset>
              </wp:positionV>
              <wp:extent cx="7632700" cy="114300"/>
              <wp:effectExtent l="0" t="0" r="12700" b="12700"/>
              <wp:wrapNone/>
              <wp:docPr id="1" name="Rectangle 1"/>
              <wp:cNvGraphicFramePr/>
              <a:graphic xmlns:a="http://schemas.openxmlformats.org/drawingml/2006/main">
                <a:graphicData uri="http://schemas.microsoft.com/office/word/2010/wordprocessingShape">
                  <wps:wsp>
                    <wps:cNvSpPr/>
                    <wps:spPr>
                      <a:xfrm flipV="1">
                        <a:off x="0" y="0"/>
                        <a:ext cx="7632700" cy="114300"/>
                      </a:xfrm>
                      <a:prstGeom prst="rect">
                        <a:avLst/>
                      </a:prstGeom>
                      <a:solidFill>
                        <a:srgbClr val="FF4E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870E1" id="Rectangle 1" o:spid="_x0000_s1026" style="position:absolute;margin-left:-78pt;margin-top:-33pt;width:601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" fillcolor="#ff4e9b" strokecolor="#1f3763 [1604]" strokeweight="1pt"/>
          </w:pict>
        </mc:Fallback>
      </mc:AlternateContent>
    </w:r>
    <w:r w:rsidRPr="00781989">
      <w:rPr>
        <w:noProof/>
      </w:rPr>
      <w:drawing>
        <wp:inline distT="0" distB="0" distL="0" distR="0" wp14:anchorId="64DA8183" wp14:editId="2DA768EA">
          <wp:extent cx="2785110" cy="608017"/>
          <wp:effectExtent l="0" t="0" r="0" b="0"/>
          <wp:docPr id="7" name="Picture 6">
            <a:extLst xmlns:a="http://schemas.openxmlformats.org/drawingml/2006/main">
              <a:ext uri="{FF2B5EF4-FFF2-40B4-BE49-F238E27FC236}">
                <a16:creationId xmlns:a16="http://schemas.microsoft.com/office/drawing/2014/main" id="{C7E28473-43B8-0F49-B85E-C7DDE4B0A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7E28473-43B8-0F49-B85E-C7DDE4B0A3AA}"/>
                      </a:ext>
                    </a:extLst>
                  </pic:cNvPr>
                  <pic:cNvPicPr>
                    <a:picLocks noChangeAspect="1"/>
                  </pic:cNvPicPr>
                </pic:nvPicPr>
                <pic:blipFill>
                  <a:blip r:embed="rId1"/>
                  <a:stretch>
                    <a:fillRect/>
                  </a:stretch>
                </pic:blipFill>
                <pic:spPr>
                  <a:xfrm>
                    <a:off x="0" y="0"/>
                    <a:ext cx="2856739" cy="623654"/>
                  </a:xfrm>
                  <a:prstGeom prst="rect">
                    <a:avLst/>
                  </a:prstGeom>
                </pic:spPr>
              </pic:pic>
            </a:graphicData>
          </a:graphic>
        </wp:inline>
      </w:drawing>
    </w:r>
  </w:p>
  <w:p w:rsidR="00781989" w:rsidRDefault="0078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A2E"/>
    <w:multiLevelType w:val="hybridMultilevel"/>
    <w:tmpl w:val="6EFC2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2378B"/>
    <w:multiLevelType w:val="multilevel"/>
    <w:tmpl w:val="1D9E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461265"/>
    <w:multiLevelType w:val="multilevel"/>
    <w:tmpl w:val="BDE6B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316580"/>
    <w:multiLevelType w:val="hybridMultilevel"/>
    <w:tmpl w:val="42C04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2C3A6F"/>
    <w:multiLevelType w:val="multilevel"/>
    <w:tmpl w:val="D018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533E0E"/>
    <w:multiLevelType w:val="multilevel"/>
    <w:tmpl w:val="A8EE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51"/>
    <w:rsid w:val="001C1AFA"/>
    <w:rsid w:val="002E1099"/>
    <w:rsid w:val="003D2881"/>
    <w:rsid w:val="004754BD"/>
    <w:rsid w:val="004A7BFF"/>
    <w:rsid w:val="00781989"/>
    <w:rsid w:val="008F10B6"/>
    <w:rsid w:val="00C30051"/>
    <w:rsid w:val="00D6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776C"/>
  <w14:defaultImageDpi w14:val="32767"/>
  <w15:chartTrackingRefBased/>
  <w15:docId w15:val="{02EB9E20-A962-B141-8FE0-EFCB022D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051"/>
    <w:rPr>
      <w:rFonts w:ascii="Times New Roman" w:eastAsia="Times New Roman" w:hAnsi="Times New Roman" w:cs="Times New Roman"/>
      <w:lang w:val="en-GB"/>
    </w:rPr>
  </w:style>
  <w:style w:type="paragraph" w:styleId="Heading1">
    <w:name w:val="heading 1"/>
    <w:basedOn w:val="Normal"/>
    <w:link w:val="Heading1Char"/>
    <w:qFormat/>
    <w:rsid w:val="008F10B6"/>
    <w:pPr>
      <w:keepNext/>
      <w:spacing w:before="72" w:after="48"/>
      <w:outlineLvl w:val="0"/>
    </w:pPr>
    <w:rPr>
      <w:color w:val="003296"/>
      <w:kern w:val="36"/>
      <w:sz w:val="43"/>
      <w:szCs w:val="43"/>
      <w:lang w:eastAsia="en-GB"/>
    </w:rPr>
  </w:style>
  <w:style w:type="paragraph" w:styleId="Heading4">
    <w:name w:val="heading 4"/>
    <w:basedOn w:val="Normal"/>
    <w:next w:val="Normal"/>
    <w:link w:val="Heading4Char"/>
    <w:qFormat/>
    <w:rsid w:val="008F10B6"/>
    <w:pPr>
      <w:keepNext/>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style>
  <w:style w:type="character" w:customStyle="1" w:styleId="FooterChar">
    <w:name w:val="Footer Char"/>
    <w:basedOn w:val="DefaultParagraphFont"/>
    <w:link w:val="Footer"/>
    <w:uiPriority w:val="99"/>
    <w:rsid w:val="00781989"/>
  </w:style>
  <w:style w:type="paragraph" w:styleId="NoSpacing">
    <w:name w:val="No Spacing"/>
    <w:uiPriority w:val="1"/>
    <w:qFormat/>
    <w:rsid w:val="00C30051"/>
    <w:rPr>
      <w:rFonts w:ascii="Calibri" w:eastAsia="Calibri" w:hAnsi="Calibri" w:cs="Times New Roman"/>
      <w:sz w:val="22"/>
      <w:szCs w:val="22"/>
      <w:lang w:val="en-GB"/>
    </w:rPr>
  </w:style>
  <w:style w:type="character" w:customStyle="1" w:styleId="Heading1Char">
    <w:name w:val="Heading 1 Char"/>
    <w:basedOn w:val="DefaultParagraphFont"/>
    <w:link w:val="Heading1"/>
    <w:rsid w:val="008F10B6"/>
    <w:rPr>
      <w:rFonts w:ascii="Times New Roman" w:eastAsia="Times New Roman" w:hAnsi="Times New Roman" w:cs="Times New Roman"/>
      <w:color w:val="003296"/>
      <w:kern w:val="36"/>
      <w:sz w:val="43"/>
      <w:szCs w:val="43"/>
      <w:lang w:val="en-GB" w:eastAsia="en-GB"/>
    </w:rPr>
  </w:style>
  <w:style w:type="character" w:customStyle="1" w:styleId="Heading4Char">
    <w:name w:val="Heading 4 Char"/>
    <w:basedOn w:val="DefaultParagraphFont"/>
    <w:link w:val="Heading4"/>
    <w:rsid w:val="008F10B6"/>
    <w:rPr>
      <w:rFonts w:ascii="Times New Roman" w:eastAsia="Times New Roman" w:hAnsi="Times New Roman" w:cs="Times New Roman"/>
      <w:b/>
      <w:bCs/>
      <w:sz w:val="28"/>
      <w:szCs w:val="28"/>
      <w:lang w:val="en-GB" w:eastAsia="en-GB"/>
    </w:rPr>
  </w:style>
  <w:style w:type="paragraph" w:styleId="NormalWeb">
    <w:name w:val="Normal (Web)"/>
    <w:basedOn w:val="Normal"/>
    <w:rsid w:val="008F10B6"/>
    <w:pPr>
      <w:spacing w:before="24" w:after="24"/>
    </w:pPr>
    <w:rPr>
      <w:lang w:eastAsia="en-GB"/>
    </w:rPr>
  </w:style>
  <w:style w:type="character" w:styleId="Strong">
    <w:name w:val="Strong"/>
    <w:basedOn w:val="DefaultParagraphFont"/>
    <w:qFormat/>
    <w:rsid w:val="008F10B6"/>
    <w:rPr>
      <w:b/>
      <w:bCs/>
    </w:rPr>
  </w:style>
  <w:style w:type="character" w:styleId="Emphasis">
    <w:name w:val="Emphasis"/>
    <w:basedOn w:val="DefaultParagraphFont"/>
    <w:qFormat/>
    <w:rsid w:val="008F10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manddad/Desktop/Sues%20folder./TeamLeaderFamilySupport/blank%20u&am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u&amp;d.dotx</Template>
  <TotalTime>1</TotalTime>
  <Pages>3</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Caroline</dc:creator>
  <cp:keywords/>
  <dc:description/>
  <cp:lastModifiedBy>Anderson, Caroline</cp:lastModifiedBy>
  <cp:revision>2</cp:revision>
  <dcterms:created xsi:type="dcterms:W3CDTF">2019-10-03T15:48:00Z</dcterms:created>
  <dcterms:modified xsi:type="dcterms:W3CDTF">2019-10-03T15:48:00Z</dcterms:modified>
</cp:coreProperties>
</file>